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Pr="0092535F" w:rsidRDefault="00262DB1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92535F" w:rsidRPr="0092535F">
        <w:rPr>
          <w:rFonts w:ascii="Times New Roman" w:hAnsi="Times New Roman" w:cs="Times New Roman"/>
          <w:b/>
          <w:iCs/>
          <w:sz w:val="22"/>
          <w:szCs w:val="22"/>
        </w:rPr>
        <w:t>Dostawa odczynników i materiałów zużywalnych wraz z dzierżawą analizatora do badań immunologicznych</w:t>
      </w:r>
      <w:r w:rsidR="0092535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2535F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- </w:t>
      </w:r>
      <w:r w:rsidR="0092535F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10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Pr="0092535F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9B1358" w:rsidRDefault="009B1358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Tr="009B1358">
        <w:trPr>
          <w:trHeight w:val="2615"/>
        </w:trPr>
        <w:tc>
          <w:tcPr>
            <w:tcW w:w="9062" w:type="dxa"/>
          </w:tcPr>
          <w:p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9B1358" w:rsidRPr="00423806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SIWZ </w:t>
            </w:r>
            <w:r w:rsidRPr="00423806">
              <w:rPr>
                <w:color w:val="000000"/>
                <w:sz w:val="22"/>
                <w:szCs w:val="22"/>
              </w:rPr>
              <w:t>szczegółowo opisanego w załącznikach nr 2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  <w:r w:rsidRPr="00423806">
              <w:rPr>
                <w:color w:val="000000"/>
                <w:sz w:val="22"/>
                <w:szCs w:val="22"/>
              </w:rPr>
              <w:t xml:space="preserve"> 3 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:rsidR="009B1358" w:rsidRP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 xml:space="preserve">..............................) </w:t>
            </w:r>
          </w:p>
          <w:p w:rsidR="009B1358" w:rsidRDefault="009B1358" w:rsidP="009B1358">
            <w:pPr>
              <w:ind w:firstLine="425"/>
              <w:rPr>
                <w:rFonts w:ascii="Times New Roman" w:hAnsi="Times New Roman" w:cs="Times New Roman"/>
              </w:rPr>
            </w:pPr>
            <w:r w:rsidRPr="009B1358">
              <w:rPr>
                <w:rFonts w:ascii="Times New Roman" w:hAnsi="Times New Roman" w:cs="Times New Roman"/>
                <w:szCs w:val="20"/>
              </w:rPr>
              <w:t xml:space="preserve">Oferujemy dostawę towaru w wariancie </w:t>
            </w:r>
            <w:r w:rsidRPr="009B1358">
              <w:rPr>
                <w:rFonts w:ascii="Times New Roman" w:hAnsi="Times New Roman" w:cs="Times New Roman"/>
                <w:b/>
                <w:szCs w:val="20"/>
              </w:rPr>
              <w:t>………….</w:t>
            </w:r>
            <w:r w:rsidRPr="009B1358">
              <w:rPr>
                <w:rFonts w:ascii="Times New Roman" w:hAnsi="Times New Roman" w:cs="Times New Roman"/>
              </w:rPr>
              <w:t xml:space="preserve"> zgodnie z rozdziałem XIV SIWZ.</w:t>
            </w:r>
          </w:p>
          <w:p w:rsidR="009B1358" w:rsidRPr="009B1358" w:rsidRDefault="009B1358" w:rsidP="009B1358">
            <w:pPr>
              <w:ind w:firstLine="425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GoBack"/>
            <w:bookmarkEnd w:id="0"/>
          </w:p>
          <w:p w:rsidR="009B1358" w:rsidRDefault="009B1358" w:rsidP="00262DB1">
            <w:pPr>
              <w:pStyle w:val="Default"/>
              <w:spacing w:after="20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3F29F6" w:rsidRDefault="007D280D" w:rsidP="009B1358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</w:t>
      </w:r>
      <w:r w:rsidRPr="003F29F6">
        <w:rPr>
          <w:rFonts w:ascii="Times New Roman" w:hAnsi="Times New Roman" w:cs="Times New Roman"/>
        </w:rPr>
        <w:lastRenderedPageBreak/>
        <w:t xml:space="preserve">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E462FB" w:rsidRPr="003F29F6">
        <w:rPr>
          <w:rFonts w:ascii="Times New Roman" w:hAnsi="Times New Roman" w:cs="Times New Roman"/>
          <w:iCs/>
        </w:rPr>
        <w:t>8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E462FB" w:rsidRPr="003F29F6">
        <w:rPr>
          <w:rFonts w:ascii="Times New Roman" w:hAnsi="Times New Roman" w:cs="Times New Roman"/>
          <w:iCs/>
        </w:rPr>
        <w:t>1986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7D280D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3A75BE" w:rsidRPr="003A75BE" w:rsidRDefault="003A75BE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 w:rsidR="00CB608F">
        <w:rPr>
          <w:rFonts w:ascii="Times New Roman" w:hAnsi="Times New Roman" w:cs="Times New Roman"/>
        </w:rPr>
        <w:t xml:space="preserve">stanowiącym </w:t>
      </w:r>
      <w:r w:rsidR="00CB608F" w:rsidRPr="0092535F">
        <w:rPr>
          <w:rFonts w:ascii="Times New Roman" w:hAnsi="Times New Roman" w:cs="Times New Roman"/>
          <w:b/>
        </w:rPr>
        <w:t xml:space="preserve">załącznik nr </w:t>
      </w:r>
      <w:r w:rsidR="0092535F">
        <w:rPr>
          <w:rFonts w:ascii="Times New Roman" w:hAnsi="Times New Roman" w:cs="Times New Roman"/>
          <w:b/>
        </w:rPr>
        <w:t>4</w:t>
      </w:r>
      <w:r w:rsidR="00CB608F">
        <w:rPr>
          <w:rFonts w:ascii="Times New Roman" w:hAnsi="Times New Roman" w:cs="Times New Roman"/>
        </w:rPr>
        <w:t xml:space="preserve"> </w:t>
      </w:r>
      <w:r w:rsidR="0092535F">
        <w:rPr>
          <w:rFonts w:ascii="Times New Roman" w:hAnsi="Times New Roman" w:cs="Times New Roman"/>
        </w:rPr>
        <w:br/>
      </w:r>
      <w:r w:rsidR="00CB608F">
        <w:rPr>
          <w:rFonts w:ascii="Times New Roman" w:hAnsi="Times New Roman" w:cs="Times New Roman"/>
        </w:rPr>
        <w:t>do</w:t>
      </w:r>
      <w:r w:rsidRPr="003A75BE">
        <w:rPr>
          <w:rFonts w:ascii="Times New Roman" w:hAnsi="Times New Roman" w:cs="Times New Roman"/>
        </w:rPr>
        <w:t xml:space="preserve"> Specyfikacji Istotnych Warunków Zamówienia i zobowiązujemy się, w przypadku wyboru naszej oferty, do zawarcia umowy zgodnej z niniejszą ofertą, na warunkach określonych </w:t>
      </w:r>
      <w:r w:rsidR="0092535F">
        <w:rPr>
          <w:rFonts w:ascii="Times New Roman" w:hAnsi="Times New Roman" w:cs="Times New Roman"/>
        </w:rPr>
        <w:br/>
      </w:r>
      <w:r w:rsidRPr="003A75BE">
        <w:rPr>
          <w:rFonts w:ascii="Times New Roman" w:hAnsi="Times New Roman" w:cs="Times New Roman"/>
        </w:rPr>
        <w:t>w Specyfikacji Istotnych Warunków Zamówienia, w miejscu i terminie wyznaczonym przez Zamawiającego.</w:t>
      </w:r>
    </w:p>
    <w:p w:rsidR="00F35743" w:rsidRPr="008E4CE3" w:rsidRDefault="00F35743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 w:rsidRPr="0092535F">
        <w:rPr>
          <w:rFonts w:ascii="Times New Roman" w:hAnsi="Times New Roman" w:cs="Times New Roman"/>
          <w:b/>
        </w:rPr>
        <w:t>3</w:t>
      </w:r>
      <w:r w:rsidRPr="0092535F">
        <w:rPr>
          <w:rFonts w:ascii="Times New Roman" w:hAnsi="Times New Roman" w:cs="Times New Roman"/>
          <w:b/>
        </w:rPr>
        <w:t>0</w:t>
      </w:r>
      <w:r w:rsidR="00F35743" w:rsidRPr="0092535F">
        <w:rPr>
          <w:rFonts w:ascii="Times New Roman" w:hAnsi="Times New Roman" w:cs="Times New Roman"/>
          <w:b/>
        </w:rPr>
        <w:t xml:space="preserve"> (trzydzieści) </w:t>
      </w:r>
      <w:r w:rsidRPr="0092535F">
        <w:rPr>
          <w:rFonts w:ascii="Times New Roman" w:hAnsi="Times New Roman" w:cs="Times New Roman"/>
          <w:b/>
        </w:rPr>
        <w:t>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B544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Pr="003F29F6" w:rsidRDefault="00227932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35743" w:rsidRDefault="00F35743" w:rsidP="00611C96">
      <w:pPr>
        <w:pStyle w:val="Akapitzlist"/>
        <w:numPr>
          <w:ilvl w:val="0"/>
          <w:numId w:val="1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94272">
        <w:rPr>
          <w:rFonts w:ascii="Times New Roman" w:hAnsi="Times New Roman" w:cs="Times New Roman"/>
          <w:szCs w:val="20"/>
        </w:rPr>
        <w:t xml:space="preserve">Oświadczamy, że oferowane </w:t>
      </w:r>
      <w:r w:rsidR="00C6565E">
        <w:rPr>
          <w:rFonts w:ascii="Times New Roman" w:hAnsi="Times New Roman" w:cs="Times New Roman"/>
          <w:szCs w:val="20"/>
        </w:rPr>
        <w:t>towary</w:t>
      </w:r>
      <w:r w:rsidRPr="00C94272">
        <w:rPr>
          <w:rFonts w:ascii="Times New Roman" w:hAnsi="Times New Roman" w:cs="Times New Roman"/>
          <w:szCs w:val="20"/>
        </w:rPr>
        <w:t xml:space="preserve"> muszą być wykonane i dopuszczone do obrotu oraz stosowania w służbie zdrowia zgodnie z obowiązującymi przepisami i ustawą z dnia 20 maja 2010 roku o wyrobach medycznych</w:t>
      </w:r>
      <w:r>
        <w:rPr>
          <w:rFonts w:ascii="Times New Roman" w:hAnsi="Times New Roman" w:cs="Times New Roman"/>
          <w:szCs w:val="20"/>
        </w:rPr>
        <w:t xml:space="preserve"> </w:t>
      </w:r>
      <w:r w:rsidRPr="00C94272">
        <w:rPr>
          <w:rFonts w:ascii="Times New Roman" w:hAnsi="Times New Roman" w:cs="Times New Roman"/>
        </w:rPr>
        <w:t>(tj. Dz. U z 201</w:t>
      </w:r>
      <w:r w:rsidR="000624BF">
        <w:rPr>
          <w:rFonts w:ascii="Times New Roman" w:hAnsi="Times New Roman" w:cs="Times New Roman"/>
        </w:rPr>
        <w:t>9</w:t>
      </w:r>
      <w:r w:rsidRPr="00C94272">
        <w:rPr>
          <w:rFonts w:ascii="Times New Roman" w:hAnsi="Times New Roman" w:cs="Times New Roman"/>
        </w:rPr>
        <w:t xml:space="preserve"> r. poz. </w:t>
      </w:r>
      <w:r w:rsidR="000624BF">
        <w:rPr>
          <w:rFonts w:ascii="Times New Roman" w:hAnsi="Times New Roman" w:cs="Times New Roman"/>
        </w:rPr>
        <w:t>175</w:t>
      </w:r>
      <w:r w:rsidRPr="00C94272">
        <w:rPr>
          <w:rFonts w:ascii="Times New Roman" w:hAnsi="Times New Roman" w:cs="Times New Roman"/>
        </w:rPr>
        <w:t>)</w:t>
      </w:r>
    </w:p>
    <w:p w:rsidR="003F5CD7" w:rsidRPr="003F29F6" w:rsidRDefault="00F35743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>24 miesiące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3F5CD7" w:rsidRPr="00611C96" w:rsidRDefault="003F5CD7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</w:t>
      </w:r>
      <w:r w:rsidR="0092535F">
        <w:rPr>
          <w:rFonts w:ascii="Times New Roman" w:hAnsi="Times New Roman" w:cs="Times New Roman"/>
          <w:lang w:eastAsia="pl-PL"/>
        </w:rPr>
        <w:t>–</w:t>
      </w:r>
      <w:r w:rsidR="00F35743" w:rsidRPr="00611C96">
        <w:rPr>
          <w:rFonts w:ascii="Times New Roman" w:hAnsi="Times New Roman" w:cs="Times New Roman"/>
          <w:lang w:eastAsia="pl-PL"/>
        </w:rPr>
        <w:t xml:space="preserve"> </w:t>
      </w:r>
      <w:r w:rsidR="003F2361" w:rsidRPr="0092535F">
        <w:rPr>
          <w:rFonts w:ascii="Times New Roman" w:hAnsi="Times New Roman" w:cs="Times New Roman"/>
          <w:b/>
          <w:lang w:eastAsia="pl-PL"/>
        </w:rPr>
        <w:t>6</w:t>
      </w:r>
      <w:r w:rsidRPr="0092535F">
        <w:rPr>
          <w:rFonts w:ascii="Times New Roman" w:hAnsi="Times New Roman" w:cs="Times New Roman"/>
          <w:b/>
          <w:lang w:eastAsia="pl-PL"/>
        </w:rPr>
        <w:t>0</w:t>
      </w:r>
      <w:r w:rsidR="0092535F">
        <w:rPr>
          <w:rFonts w:ascii="Times New Roman" w:hAnsi="Times New Roman" w:cs="Times New Roman"/>
          <w:b/>
          <w:lang w:eastAsia="pl-PL"/>
        </w:rPr>
        <w:t xml:space="preserve"> (sześćdziesiąt)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11C96">
        <w:rPr>
          <w:rFonts w:ascii="Times New Roman" w:hAnsi="Times New Roman" w:cs="Times New Roman"/>
          <w:lang w:eastAsia="pl-PL"/>
        </w:rPr>
        <w:t xml:space="preserve">prawidłowo wystawionej </w:t>
      </w:r>
      <w:r w:rsidRPr="00611C96">
        <w:rPr>
          <w:rFonts w:ascii="Times New Roman" w:hAnsi="Times New Roman" w:cs="Times New Roman"/>
          <w:lang w:eastAsia="pl-PL"/>
        </w:rPr>
        <w:t>faktury Zamawiającemu.</w:t>
      </w:r>
    </w:p>
    <w:p w:rsidR="00611C96" w:rsidRPr="00E92600" w:rsidRDefault="00611C96" w:rsidP="00611C96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Default="003F5CD7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Default="00587F6D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3F5CD7" w:rsidRPr="003F29F6" w:rsidRDefault="003F5CD7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1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7FC5" w:rsidRPr="0086435B" w:rsidRDefault="00137FC5" w:rsidP="00137FC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137FC5" w:rsidRPr="00296F3D" w:rsidRDefault="00137FC5" w:rsidP="00137FC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1"/>
    </w:p>
    <w:sectPr w:rsidR="00137FC5" w:rsidRPr="00296F3D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DB341E">
      <w:rPr>
        <w:rFonts w:ascii="Times New Roman" w:hAnsi="Times New Roman" w:cs="Times New Roman"/>
        <w:sz w:val="18"/>
        <w:szCs w:val="18"/>
      </w:rPr>
      <w:t>10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7"/>
  </w:num>
  <w:num w:numId="5">
    <w:abstractNumId w:val="19"/>
  </w:num>
  <w:num w:numId="6">
    <w:abstractNumId w:val="8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5"/>
  </w:num>
  <w:num w:numId="17">
    <w:abstractNumId w:val="6"/>
  </w:num>
  <w:num w:numId="18">
    <w:abstractNumId w:val="3"/>
  </w:num>
  <w:num w:numId="19">
    <w:abstractNumId w:val="15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5FAC"/>
    <w:rsid w:val="000624BF"/>
    <w:rsid w:val="00071A62"/>
    <w:rsid w:val="000A6D7B"/>
    <w:rsid w:val="000A766E"/>
    <w:rsid w:val="000C52E1"/>
    <w:rsid w:val="000E1ED5"/>
    <w:rsid w:val="000E2745"/>
    <w:rsid w:val="000F42D5"/>
    <w:rsid w:val="00137FC5"/>
    <w:rsid w:val="001433E9"/>
    <w:rsid w:val="0017139B"/>
    <w:rsid w:val="001C65A3"/>
    <w:rsid w:val="00227932"/>
    <w:rsid w:val="00262DB1"/>
    <w:rsid w:val="0026767B"/>
    <w:rsid w:val="002827AC"/>
    <w:rsid w:val="00296FDB"/>
    <w:rsid w:val="00312805"/>
    <w:rsid w:val="00366E69"/>
    <w:rsid w:val="003A75BE"/>
    <w:rsid w:val="003B390C"/>
    <w:rsid w:val="003F2361"/>
    <w:rsid w:val="003F29F6"/>
    <w:rsid w:val="003F5CD7"/>
    <w:rsid w:val="00423806"/>
    <w:rsid w:val="0045179B"/>
    <w:rsid w:val="004F62FC"/>
    <w:rsid w:val="00540EB9"/>
    <w:rsid w:val="00544B73"/>
    <w:rsid w:val="00561753"/>
    <w:rsid w:val="00567268"/>
    <w:rsid w:val="00587F6D"/>
    <w:rsid w:val="005A393C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A160DF"/>
    <w:rsid w:val="00A42894"/>
    <w:rsid w:val="00B17E47"/>
    <w:rsid w:val="00B31008"/>
    <w:rsid w:val="00B5448C"/>
    <w:rsid w:val="00B91CB5"/>
    <w:rsid w:val="00B94B5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6690B"/>
    <w:rsid w:val="00D77B27"/>
    <w:rsid w:val="00DB341E"/>
    <w:rsid w:val="00E462FB"/>
    <w:rsid w:val="00E54FCA"/>
    <w:rsid w:val="00E61C46"/>
    <w:rsid w:val="00E6698C"/>
    <w:rsid w:val="00E92600"/>
    <w:rsid w:val="00E960AF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46CA4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6</cp:revision>
  <cp:lastPrinted>2019-03-28T12:37:00Z</cp:lastPrinted>
  <dcterms:created xsi:type="dcterms:W3CDTF">2019-04-11T08:28:00Z</dcterms:created>
  <dcterms:modified xsi:type="dcterms:W3CDTF">2019-04-11T08:44:00Z</dcterms:modified>
</cp:coreProperties>
</file>